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6"/>
      </w:pPr>
      <w:r>
        <w:rPr/>
        <w:pict>
          <v:group style="position:absolute;margin-left:31.1pt;margin-top:8.549983pt;width:564.25pt;height:833.4pt;mso-position-horizontal-relative:page;mso-position-vertical-relative:page;z-index:-15853056" coordorigin="622,171" coordsize="11285,16668" alt="kosgeb-antetli-2">
            <v:shape style="position:absolute;left:622;top:171;width:11285;height:16668" type="#_x0000_t75" alt="kosgeb-antetli-2" stroked="false">
              <v:imagedata r:id="rId5" o:title=""/>
            </v:shape>
            <v:shape style="position:absolute;left:1440;top:3605;width:677;height:7569" coordorigin="1440,3605" coordsize="677,7569" path="m1911,3812l2117,3812,2117,3605,1911,3605,1911,3812xm1911,4066l2117,4066,2117,3860,1911,3860,1911,4066xm1911,4570l2117,4570,2117,4364,1911,4364,1911,4570xm1440,8574l1647,8574,1647,8367,1440,8367,1440,8574xm1440,11173l1647,11173,1647,10967,1440,10967,1440,11173x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t>GİRİŞİMCİLİK</w:t>
      </w:r>
      <w:r>
        <w:rPr>
          <w:spacing w:val="-8"/>
        </w:rPr>
        <w:t> </w:t>
      </w:r>
      <w:r>
        <w:rPr/>
        <w:t>DESTEK</w:t>
      </w:r>
      <w:r>
        <w:rPr>
          <w:spacing w:val="-6"/>
        </w:rPr>
        <w:t> </w:t>
      </w:r>
      <w:r>
        <w:rPr/>
        <w:t>PROGRAMI</w:t>
      </w:r>
    </w:p>
    <w:p>
      <w:pPr>
        <w:pStyle w:val="BodyText"/>
        <w:rPr>
          <w:b/>
          <w:sz w:val="24"/>
        </w:rPr>
      </w:pPr>
    </w:p>
    <w:p>
      <w:pPr>
        <w:pStyle w:val="Title"/>
        <w:ind w:left="3872" w:right="2009" w:firstLine="153"/>
      </w:pPr>
      <w:r>
        <w:rPr/>
        <w:t>YENİ GİRİŞİMCİ DESTEĞİ</w:t>
      </w:r>
      <w:r>
        <w:rPr>
          <w:spacing w:val="1"/>
        </w:rPr>
        <w:t> </w:t>
      </w:r>
      <w:r>
        <w:rPr>
          <w:spacing w:val="-2"/>
        </w:rPr>
        <w:t>DESTEK</w:t>
      </w:r>
      <w:r>
        <w:rPr>
          <w:spacing w:val="-1"/>
        </w:rPr>
        <w:t> </w:t>
      </w:r>
      <w:r>
        <w:rPr>
          <w:spacing w:val="-2"/>
        </w:rPr>
        <w:t>ÖDEME</w:t>
      </w:r>
      <w:r>
        <w:rPr>
          <w:spacing w:val="-3"/>
        </w:rPr>
        <w:t> </w:t>
      </w:r>
      <w:r>
        <w:rPr>
          <w:spacing w:val="-1"/>
        </w:rPr>
        <w:t>TALEP</w:t>
      </w:r>
      <w:r>
        <w:rPr>
          <w:spacing w:val="-14"/>
        </w:rPr>
        <w:t> </w:t>
      </w:r>
      <w:r>
        <w:rPr>
          <w:spacing w:val="-1"/>
        </w:rPr>
        <w:t>FORMU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spacing w:line="252" w:lineRule="exact" w:before="91"/>
        <w:ind w:left="3450" w:right="3493" w:firstLine="0"/>
        <w:jc w:val="center"/>
        <w:rPr>
          <w:b/>
          <w:sz w:val="22"/>
        </w:rPr>
      </w:pPr>
      <w:r>
        <w:rPr>
          <w:b/>
          <w:sz w:val="22"/>
        </w:rPr>
        <w:t>KOSGEB</w:t>
      </w:r>
    </w:p>
    <w:p>
      <w:pPr>
        <w:spacing w:line="252" w:lineRule="exact" w:before="0"/>
        <w:ind w:left="3450" w:right="3495" w:firstLine="0"/>
        <w:jc w:val="center"/>
        <w:rPr>
          <w:b/>
          <w:sz w:val="22"/>
        </w:rPr>
      </w:pPr>
      <w:r>
        <w:rPr>
          <w:b/>
          <w:sz w:val="22"/>
        </w:rPr>
        <w:t>.....................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MÜDÜRLÜĞÜNE</w: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896" w:right="3953" w:hanging="778"/>
        <w:jc w:val="left"/>
        <w:rPr>
          <w:sz w:val="22"/>
        </w:rPr>
      </w:pPr>
      <w:r>
        <w:rPr>
          <w:sz w:val="22"/>
        </w:rPr>
        <w:t>Girişimcilik Destek Programı </w:t>
      </w:r>
      <w:r>
        <w:rPr>
          <w:b/>
          <w:sz w:val="22"/>
        </w:rPr>
        <w:t>Yeni Girişimci Desteği </w:t>
      </w:r>
      <w:r>
        <w:rPr>
          <w:sz w:val="22"/>
        </w:rPr>
        <w:t>kapsamında;</w:t>
      </w:r>
      <w:r>
        <w:rPr>
          <w:spacing w:val="-52"/>
          <w:sz w:val="22"/>
        </w:rPr>
        <w:t> </w:t>
      </w:r>
      <w:r>
        <w:rPr>
          <w:sz w:val="22"/>
        </w:rPr>
        <w:t>İşletme</w:t>
      </w:r>
      <w:r>
        <w:rPr>
          <w:spacing w:val="-1"/>
          <w:sz w:val="22"/>
        </w:rPr>
        <w:t> </w:t>
      </w:r>
      <w:r>
        <w:rPr>
          <w:sz w:val="22"/>
        </w:rPr>
        <w:t>Kuruluş Desteğine</w:t>
      </w:r>
    </w:p>
    <w:p>
      <w:pPr>
        <w:spacing w:before="1"/>
        <w:ind w:left="896" w:right="0" w:firstLine="0"/>
        <w:jc w:val="left"/>
        <w:rPr>
          <w:sz w:val="22"/>
        </w:rPr>
      </w:pPr>
      <w:r>
        <w:rPr>
          <w:sz w:val="22"/>
        </w:rPr>
        <w:t>İşletme</w:t>
      </w:r>
      <w:r>
        <w:rPr>
          <w:spacing w:val="-4"/>
          <w:sz w:val="22"/>
        </w:rPr>
        <w:t> </w:t>
      </w:r>
      <w:r>
        <w:rPr>
          <w:sz w:val="22"/>
        </w:rPr>
        <w:t>Giderleri</w:t>
      </w:r>
      <w:r>
        <w:rPr>
          <w:spacing w:val="-6"/>
          <w:sz w:val="22"/>
        </w:rPr>
        <w:t> </w:t>
      </w:r>
      <w:r>
        <w:rPr>
          <w:sz w:val="22"/>
        </w:rPr>
        <w:t>Desteğine</w:t>
      </w:r>
    </w:p>
    <w:p>
      <w:pPr>
        <w:pStyle w:val="BodyText"/>
        <w:spacing w:before="10"/>
        <w:rPr>
          <w:sz w:val="13"/>
        </w:rPr>
      </w:pPr>
    </w:p>
    <w:p>
      <w:pPr>
        <w:spacing w:before="91" w:after="8"/>
        <w:ind w:left="896" w:right="0" w:firstLine="0"/>
        <w:jc w:val="left"/>
        <w:rPr>
          <w:sz w:val="22"/>
        </w:rPr>
      </w:pPr>
      <w:r>
        <w:rPr>
          <w:sz w:val="22"/>
        </w:rPr>
        <w:t>Kuruluş</w:t>
      </w:r>
      <w:r>
        <w:rPr>
          <w:spacing w:val="-3"/>
          <w:sz w:val="22"/>
        </w:rPr>
        <w:t> </w:t>
      </w:r>
      <w:r>
        <w:rPr>
          <w:sz w:val="22"/>
        </w:rPr>
        <w:t>Dönemi</w:t>
      </w:r>
      <w:r>
        <w:rPr>
          <w:spacing w:val="-1"/>
          <w:sz w:val="22"/>
        </w:rPr>
        <w:t> </w:t>
      </w:r>
      <w:r>
        <w:rPr>
          <w:sz w:val="22"/>
        </w:rPr>
        <w:t>Makine</w:t>
      </w:r>
      <w:r>
        <w:rPr>
          <w:spacing w:val="-7"/>
          <w:sz w:val="22"/>
        </w:rPr>
        <w:t> </w:t>
      </w:r>
      <w:r>
        <w:rPr>
          <w:sz w:val="22"/>
        </w:rPr>
        <w:t>Teçhizat,</w:t>
      </w:r>
      <w:r>
        <w:rPr>
          <w:spacing w:val="-3"/>
          <w:sz w:val="22"/>
        </w:rPr>
        <w:t> </w:t>
      </w:r>
      <w:r>
        <w:rPr>
          <w:sz w:val="22"/>
        </w:rPr>
        <w:t>Yazılım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Ofis</w:t>
      </w:r>
      <w:r>
        <w:rPr>
          <w:spacing w:val="-3"/>
          <w:sz w:val="22"/>
        </w:rPr>
        <w:t> </w:t>
      </w:r>
      <w:r>
        <w:rPr>
          <w:sz w:val="22"/>
        </w:rPr>
        <w:t>Donanım</w:t>
      </w:r>
      <w:r>
        <w:rPr>
          <w:spacing w:val="-6"/>
          <w:sz w:val="22"/>
        </w:rPr>
        <w:t> </w:t>
      </w:r>
      <w:r>
        <w:rPr>
          <w:sz w:val="22"/>
        </w:rPr>
        <w:t>Desteğine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1"/>
        <w:gridCol w:w="1374"/>
        <w:gridCol w:w="1626"/>
        <w:gridCol w:w="2471"/>
      </w:tblGrid>
      <w:tr>
        <w:trPr>
          <w:trHeight w:val="700" w:hRule="atLeast"/>
        </w:trPr>
        <w:tc>
          <w:tcPr>
            <w:tcW w:w="4261" w:type="dxa"/>
            <w:shd w:val="clear" w:color="auto" w:fill="E6E6E6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1705" w:right="1703"/>
              <w:jc w:val="center"/>
              <w:rPr>
                <w:sz w:val="20"/>
              </w:rPr>
            </w:pPr>
            <w:r>
              <w:rPr>
                <w:sz w:val="20"/>
              </w:rPr>
              <w:t>Gider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Adı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412"/>
              <w:rPr>
                <w:sz w:val="20"/>
              </w:rPr>
            </w:pPr>
            <w:r>
              <w:rPr>
                <w:sz w:val="20"/>
              </w:rPr>
              <w:t>Miktar</w:t>
            </w:r>
          </w:p>
        </w:tc>
        <w:tc>
          <w:tcPr>
            <w:tcW w:w="1626" w:type="dxa"/>
            <w:shd w:val="clear" w:color="auto" w:fill="E6E6E6"/>
          </w:tcPr>
          <w:p>
            <w:pPr>
              <w:pStyle w:val="TableParagraph"/>
              <w:spacing w:before="113"/>
              <w:ind w:left="260" w:right="254" w:firstLine="288"/>
              <w:rPr>
                <w:sz w:val="20"/>
              </w:rPr>
            </w:pPr>
            <w:r>
              <w:rPr>
                <w:sz w:val="20"/>
              </w:rPr>
              <w:t>Birimi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(Adet/m</w:t>
            </w:r>
            <w:r>
              <w:rPr>
                <w:spacing w:val="-1"/>
                <w:sz w:val="20"/>
                <w:vertAlign w:val="superscript"/>
              </w:rPr>
              <w:t>3</w:t>
            </w:r>
            <w:r>
              <w:rPr>
                <w:spacing w:val="-9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vb.)</w:t>
            </w:r>
          </w:p>
        </w:tc>
        <w:tc>
          <w:tcPr>
            <w:tcW w:w="2471" w:type="dxa"/>
            <w:shd w:val="clear" w:color="auto" w:fill="E6E6E6"/>
          </w:tcPr>
          <w:p>
            <w:pPr>
              <w:pStyle w:val="TableParagraph"/>
              <w:spacing w:before="118"/>
              <w:ind w:left="487" w:right="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TUTAR</w:t>
            </w:r>
          </w:p>
          <w:p>
            <w:pPr>
              <w:pStyle w:val="TableParagraph"/>
              <w:spacing w:line="212" w:lineRule="exact" w:before="120"/>
              <w:ind w:left="487" w:right="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(TL-KDV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Hariç)</w:t>
            </w:r>
          </w:p>
        </w:tc>
      </w:tr>
      <w:tr>
        <w:trPr>
          <w:trHeight w:val="511" w:hRule="atLeast"/>
        </w:trPr>
        <w:tc>
          <w:tcPr>
            <w:tcW w:w="4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19"/>
        </w:rPr>
      </w:pPr>
      <w:r>
        <w:rPr/>
        <w:pict>
          <v:rect style="position:absolute;margin-left:95.543999pt;margin-top:13.8pt;width:10.32pt;height:10.32pt;mso-position-horizontal-relative:page;mso-position-vertical-relative:paragraph;z-index:-15728640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500" w:lineRule="atLeast" w:before="149"/>
        <w:ind w:left="118" w:right="1436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704002pt;margin-top:-53.569397pt;width:487.2pt;height:73.7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61"/>
                    <w:gridCol w:w="1374"/>
                    <w:gridCol w:w="1626"/>
                    <w:gridCol w:w="2471"/>
                  </w:tblGrid>
                  <w:tr>
                    <w:trPr>
                      <w:trHeight w:val="230" w:hRule="atLeast"/>
                    </w:trPr>
                    <w:tc>
                      <w:tcPr>
                        <w:tcW w:w="9732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78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Sabit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Yatırım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Desteğine</w:t>
                        </w: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4261" w:type="dxa"/>
                        <w:shd w:val="clear" w:color="auto" w:fill="E6E6E6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705" w:right="17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Gider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Adı</w:t>
                        </w:r>
                      </w:p>
                    </w:tc>
                    <w:tc>
                      <w:tcPr>
                        <w:tcW w:w="1374" w:type="dxa"/>
                        <w:shd w:val="clear" w:color="auto" w:fill="E6E6E6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Miktar</w:t>
                        </w:r>
                      </w:p>
                    </w:tc>
                    <w:tc>
                      <w:tcPr>
                        <w:tcW w:w="1626" w:type="dxa"/>
                        <w:shd w:val="clear" w:color="auto" w:fill="E6E6E6"/>
                      </w:tcPr>
                      <w:p>
                        <w:pPr>
                          <w:pStyle w:val="TableParagraph"/>
                          <w:spacing w:before="113"/>
                          <w:ind w:left="260" w:right="254" w:firstLine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Birimi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(Adet/m</w:t>
                        </w:r>
                        <w:r>
                          <w:rPr>
                            <w:spacing w:val="-1"/>
                            <w:sz w:val="20"/>
                            <w:vertAlign w:val="superscript"/>
                          </w:rPr>
                          <w:t>3</w:t>
                        </w:r>
                        <w:r>
                          <w:rPr>
                            <w:spacing w:val="-9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vb.)</w:t>
                        </w:r>
                      </w:p>
                    </w:tc>
                    <w:tc>
                      <w:tcPr>
                        <w:tcW w:w="2471" w:type="dxa"/>
                        <w:shd w:val="clear" w:color="auto" w:fill="E6E6E6"/>
                      </w:tcPr>
                      <w:p>
                        <w:pPr>
                          <w:pStyle w:val="TableParagraph"/>
                          <w:spacing w:before="118"/>
                          <w:ind w:left="487" w:right="4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TUTAR</w:t>
                        </w:r>
                      </w:p>
                      <w:p>
                        <w:pPr>
                          <w:pStyle w:val="TableParagraph"/>
                          <w:spacing w:line="212" w:lineRule="exact" w:before="120"/>
                          <w:ind w:left="487" w:right="4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(TL-KDV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Hariç)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426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ilişkin mal/hizmet alımı işlemleri tamamlanmış olup, ödemeye esas belgeleri yazımız ekindedir.</w:t>
      </w:r>
      <w:r>
        <w:rPr>
          <w:spacing w:val="-52"/>
          <w:sz w:val="22"/>
        </w:rPr>
        <w:t> </w:t>
      </w:r>
      <w:r>
        <w:rPr>
          <w:sz w:val="22"/>
          <w:u w:val="single"/>
        </w:rPr>
        <w:t>Destek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ödemesinin aşağıda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belirtilen;</w:t>
      </w:r>
    </w:p>
    <w:p>
      <w:pPr>
        <w:spacing w:line="244" w:lineRule="auto" w:before="5"/>
        <w:ind w:left="402" w:right="0" w:firstLine="74"/>
        <w:jc w:val="left"/>
        <w:rPr>
          <w:b/>
          <w:sz w:val="22"/>
        </w:rPr>
      </w:pPr>
      <w:r>
        <w:rPr>
          <w:b/>
          <w:sz w:val="22"/>
        </w:rPr>
        <w:t>Banka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hesabımıza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(SGK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ve/veya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vergi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borcumuzun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bulunması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halinde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ise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destek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ödemesinden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borcun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mahsup edilmesine)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127"/>
        <w:gridCol w:w="2552"/>
        <w:gridCol w:w="2552"/>
      </w:tblGrid>
      <w:tr>
        <w:trPr>
          <w:trHeight w:val="251" w:hRule="atLeast"/>
        </w:trPr>
        <w:tc>
          <w:tcPr>
            <w:tcW w:w="2552" w:type="dxa"/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shd w:val="clear" w:color="auto" w:fill="D9D9D9"/>
          </w:tcPr>
          <w:p>
            <w:pPr>
              <w:pStyle w:val="TableParagraph"/>
              <w:spacing w:line="232" w:lineRule="exact"/>
              <w:ind w:left="597"/>
              <w:rPr>
                <w:sz w:val="22"/>
              </w:rPr>
            </w:pPr>
            <w:r>
              <w:rPr>
                <w:sz w:val="22"/>
              </w:rPr>
              <w:t>İŞLETME</w:t>
            </w:r>
          </w:p>
        </w:tc>
        <w:tc>
          <w:tcPr>
            <w:tcW w:w="2552" w:type="dxa"/>
            <w:vMerge w:val="restart"/>
            <w:shd w:val="clear" w:color="auto" w:fill="D9D9D9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VERGİ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DAİRESİ</w:t>
            </w:r>
          </w:p>
        </w:tc>
        <w:tc>
          <w:tcPr>
            <w:tcW w:w="2552" w:type="dxa"/>
            <w:vMerge w:val="restart"/>
            <w:shd w:val="clear" w:color="auto" w:fill="D9D9D9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z w:val="22"/>
              </w:rPr>
              <w:t>SGK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İL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MÜDÜRLÜĞÜ</w:t>
            </w:r>
          </w:p>
        </w:tc>
      </w:tr>
      <w:tr>
        <w:trPr>
          <w:trHeight w:val="506" w:hRule="atLeast"/>
        </w:trPr>
        <w:tc>
          <w:tcPr>
            <w:tcW w:w="2552" w:type="dxa"/>
          </w:tcPr>
          <w:p>
            <w:pPr>
              <w:pStyle w:val="TableParagraph"/>
              <w:spacing w:line="244" w:lineRule="exact"/>
              <w:ind w:left="107"/>
              <w:rPr>
                <w:sz w:val="22"/>
              </w:rPr>
            </w:pPr>
            <w:r>
              <w:rPr>
                <w:sz w:val="22"/>
              </w:rPr>
              <w:t>Vergi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No/T.C.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Kimlik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41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(Şahıs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İşletmeleri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İçin)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255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Adı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55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Banka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Adı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55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Şube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Kodu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55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IBAN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b/>
          <w:sz w:val="21"/>
        </w:rPr>
      </w:pPr>
    </w:p>
    <w:p>
      <w:pPr>
        <w:spacing w:before="0" w:after="8"/>
        <w:ind w:left="426" w:right="0" w:firstLine="0"/>
        <w:jc w:val="left"/>
        <w:rPr>
          <w:b/>
          <w:sz w:val="22"/>
        </w:rPr>
      </w:pPr>
      <w:r>
        <w:rPr>
          <w:b/>
          <w:sz w:val="22"/>
        </w:rPr>
        <w:t>Hizmet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Sağlayıcının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banka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hesabına*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230"/>
      </w:tblGrid>
      <w:tr>
        <w:trPr>
          <w:trHeight w:val="350" w:hRule="atLeast"/>
        </w:trPr>
        <w:tc>
          <w:tcPr>
            <w:tcW w:w="2552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41"/>
              <w:ind w:left="2447" w:right="2444"/>
              <w:jc w:val="center"/>
              <w:rPr>
                <w:sz w:val="22"/>
              </w:rPr>
            </w:pPr>
            <w:r>
              <w:rPr>
                <w:sz w:val="22"/>
              </w:rPr>
              <w:t>HİZMET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SAĞLAYICI**</w:t>
            </w:r>
          </w:p>
        </w:tc>
      </w:tr>
      <w:tr>
        <w:trPr>
          <w:trHeight w:val="505" w:hRule="atLeast"/>
        </w:trPr>
        <w:tc>
          <w:tcPr>
            <w:tcW w:w="2552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Vergi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No/T.C.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Kimlik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(Şahıs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İşletmeleri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İçin)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255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Adı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55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Banka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Adı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55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Şube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Kodu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255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IBAN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ind w:left="118"/>
      </w:pPr>
      <w:r>
        <w:rPr/>
        <w:t>*</w:t>
      </w:r>
      <w:r>
        <w:rPr>
          <w:spacing w:val="-6"/>
        </w:rPr>
        <w:t> </w:t>
      </w:r>
      <w:r>
        <w:rPr/>
        <w:t>İşletmenin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mevzuatta</w:t>
      </w:r>
      <w:r>
        <w:rPr>
          <w:spacing w:val="-4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limitlerin</w:t>
      </w:r>
      <w:r>
        <w:rPr>
          <w:spacing w:val="-4"/>
        </w:rPr>
        <w:t> </w:t>
      </w:r>
      <w:r>
        <w:rPr/>
        <w:t>üzerinde</w:t>
      </w:r>
      <w:r>
        <w:rPr>
          <w:spacing w:val="-3"/>
        </w:rPr>
        <w:t> </w:t>
      </w:r>
      <w:r>
        <w:rPr/>
        <w:t>vergi</w:t>
      </w:r>
      <w:r>
        <w:rPr>
          <w:spacing w:val="-3"/>
        </w:rPr>
        <w:t> </w:t>
      </w:r>
      <w:r>
        <w:rPr/>
        <w:t>ve/veya</w:t>
      </w:r>
      <w:r>
        <w:rPr>
          <w:spacing w:val="-4"/>
        </w:rPr>
        <w:t> </w:t>
      </w:r>
      <w:r>
        <w:rPr/>
        <w:t>SGK</w:t>
      </w:r>
      <w:r>
        <w:rPr>
          <w:spacing w:val="-3"/>
        </w:rPr>
        <w:t> </w:t>
      </w:r>
      <w:r>
        <w:rPr/>
        <w:t>borcunun</w:t>
      </w:r>
      <w:r>
        <w:rPr>
          <w:spacing w:val="-2"/>
        </w:rPr>
        <w:t> </w:t>
      </w:r>
      <w:r>
        <w:rPr/>
        <w:t>olmadığı</w:t>
      </w:r>
      <w:r>
        <w:rPr>
          <w:spacing w:val="5"/>
        </w:rPr>
        <w:t> </w:t>
      </w:r>
      <w:r>
        <w:rPr/>
        <w:t>durumda</w:t>
      </w:r>
      <w:r>
        <w:rPr>
          <w:spacing w:val="-3"/>
        </w:rPr>
        <w:t> </w:t>
      </w:r>
      <w:r>
        <w:rPr/>
        <w:t>burası</w:t>
      </w:r>
      <w:r>
        <w:rPr>
          <w:spacing w:val="-4"/>
        </w:rPr>
        <w:t> </w:t>
      </w:r>
      <w:r>
        <w:rPr/>
        <w:t>seçilebilecektir.</w:t>
      </w:r>
    </w:p>
    <w:p>
      <w:pPr>
        <w:pStyle w:val="BodyText"/>
        <w:ind w:left="118"/>
      </w:pPr>
      <w:r>
        <w:rPr/>
        <w:t>**Birden</w:t>
      </w:r>
      <w:r>
        <w:rPr>
          <w:spacing w:val="-3"/>
        </w:rPr>
        <w:t> </w:t>
      </w:r>
      <w:r>
        <w:rPr/>
        <w:t>fazla</w:t>
      </w:r>
      <w:r>
        <w:rPr>
          <w:spacing w:val="-3"/>
        </w:rPr>
        <w:t> </w:t>
      </w:r>
      <w:r>
        <w:rPr/>
        <w:t>hizmet</w:t>
      </w:r>
      <w:r>
        <w:rPr>
          <w:spacing w:val="-3"/>
        </w:rPr>
        <w:t> </w:t>
      </w:r>
      <w:r>
        <w:rPr/>
        <w:t>sağlayıcıya</w:t>
      </w:r>
      <w:r>
        <w:rPr>
          <w:spacing w:val="-3"/>
        </w:rPr>
        <w:t> </w:t>
      </w:r>
      <w:r>
        <w:rPr/>
        <w:t>ödeme</w:t>
      </w:r>
      <w:r>
        <w:rPr>
          <w:spacing w:val="-1"/>
        </w:rPr>
        <w:t> </w:t>
      </w:r>
      <w:r>
        <w:rPr/>
        <w:t>yapılacak</w:t>
      </w:r>
      <w:r>
        <w:rPr>
          <w:spacing w:val="-4"/>
        </w:rPr>
        <w:t> </w:t>
      </w:r>
      <w:r>
        <w:rPr/>
        <w:t>ise</w:t>
      </w:r>
      <w:r>
        <w:rPr>
          <w:spacing w:val="-1"/>
        </w:rPr>
        <w:t> </w:t>
      </w:r>
      <w:r>
        <w:rPr/>
        <w:t>yukarıdaki</w:t>
      </w:r>
      <w:r>
        <w:rPr>
          <w:spacing w:val="-3"/>
        </w:rPr>
        <w:t> </w:t>
      </w:r>
      <w:r>
        <w:rPr/>
        <w:t>tablo</w:t>
      </w:r>
      <w:r>
        <w:rPr>
          <w:spacing w:val="-4"/>
        </w:rPr>
        <w:t> </w:t>
      </w:r>
      <w:r>
        <w:rPr/>
        <w:t>her</w:t>
      </w:r>
      <w:r>
        <w:rPr>
          <w:spacing w:val="-3"/>
        </w:rPr>
        <w:t> </w:t>
      </w:r>
      <w:r>
        <w:rPr/>
        <w:t>bir</w:t>
      </w:r>
      <w:r>
        <w:rPr>
          <w:spacing w:val="-4"/>
        </w:rPr>
        <w:t> </w:t>
      </w:r>
      <w:r>
        <w:rPr/>
        <w:t>hizmet</w:t>
      </w:r>
      <w:r>
        <w:rPr>
          <w:spacing w:val="-3"/>
        </w:rPr>
        <w:t> </w:t>
      </w:r>
      <w:r>
        <w:rPr/>
        <w:t>sağlayıcı</w:t>
      </w:r>
      <w:r>
        <w:rPr>
          <w:spacing w:val="-3"/>
        </w:rPr>
        <w:t> </w:t>
      </w:r>
      <w:r>
        <w:rPr/>
        <w:t>için</w:t>
      </w:r>
      <w:r>
        <w:rPr>
          <w:spacing w:val="-3"/>
        </w:rPr>
        <w:t> </w:t>
      </w:r>
      <w:r>
        <w:rPr/>
        <w:t>çoğaltılacaktır.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</w:pPr>
      <w:r>
        <w:rPr/>
        <w:t>yapılması</w:t>
      </w:r>
      <w:r>
        <w:rPr>
          <w:spacing w:val="-2"/>
        </w:rPr>
        <w:t> </w:t>
      </w:r>
      <w:r>
        <w:rPr/>
        <w:t>hususunda</w:t>
      </w:r>
      <w:r>
        <w:rPr>
          <w:spacing w:val="-3"/>
        </w:rPr>
        <w:t> </w:t>
      </w:r>
      <w:r>
        <w:rPr/>
        <w:t>gereğini</w:t>
      </w:r>
      <w:r>
        <w:rPr>
          <w:spacing w:val="-4"/>
        </w:rPr>
        <w:t> </w:t>
      </w:r>
      <w:r>
        <w:rPr/>
        <w:t>arz</w:t>
      </w:r>
      <w:r>
        <w:rPr>
          <w:spacing w:val="-3"/>
        </w:rPr>
        <w:t> </w:t>
      </w:r>
      <w:r>
        <w:rPr/>
        <w:t>ederiz.</w:t>
      </w:r>
    </w:p>
    <w:p>
      <w:pPr>
        <w:pStyle w:val="BodyText"/>
        <w:spacing w:before="8"/>
        <w:rPr>
          <w:sz w:val="22"/>
        </w:rPr>
      </w:pPr>
    </w:p>
    <w:p>
      <w:pPr>
        <w:spacing w:line="237" w:lineRule="auto" w:before="0"/>
        <w:ind w:left="118" w:right="172" w:firstLine="0"/>
        <w:jc w:val="both"/>
        <w:rPr>
          <w:sz w:val="20"/>
        </w:rPr>
      </w:pPr>
      <w:r>
        <w:rPr>
          <w:b/>
          <w:i/>
          <w:sz w:val="20"/>
        </w:rPr>
        <w:t>“Bu Ödeme Talep Formu ………………tarafından …/…/2... tarihinde KOBİ Bilgi Sistemi üzerinden onaylanmıştır.”</w:t>
      </w:r>
      <w:r>
        <w:rPr>
          <w:b/>
          <w:i/>
          <w:spacing w:val="-47"/>
          <w:sz w:val="20"/>
        </w:rPr>
        <w:t> </w:t>
      </w:r>
      <w:r>
        <w:rPr>
          <w:b/>
          <w:sz w:val="20"/>
        </w:rPr>
        <w:t>EKLER:</w:t>
      </w:r>
      <w:r>
        <w:rPr>
          <w:b/>
          <w:spacing w:val="1"/>
          <w:sz w:val="20"/>
        </w:rPr>
        <w:t> </w:t>
      </w:r>
      <w:r>
        <w:rPr>
          <w:sz w:val="20"/>
        </w:rPr>
        <w:t>Destek türüne göre Tablo 2 – Girişimcilik Destek Programı Destek Başvuru ve Ödeme Belgeleri Tablosunda</w:t>
      </w:r>
      <w:r>
        <w:rPr>
          <w:spacing w:val="1"/>
          <w:sz w:val="20"/>
        </w:rPr>
        <w:t> </w:t>
      </w:r>
      <w:r>
        <w:rPr>
          <w:sz w:val="20"/>
        </w:rPr>
        <w:t>istenen</w:t>
      </w:r>
      <w:r>
        <w:rPr>
          <w:spacing w:val="-2"/>
          <w:sz w:val="20"/>
        </w:rPr>
        <w:t> </w:t>
      </w:r>
      <w:r>
        <w:rPr>
          <w:sz w:val="20"/>
        </w:rPr>
        <w:t>belgeler</w:t>
      </w:r>
      <w:r>
        <w:rPr>
          <w:spacing w:val="1"/>
          <w:sz w:val="20"/>
        </w:rPr>
        <w:t> </w:t>
      </w:r>
      <w:r>
        <w:rPr>
          <w:sz w:val="20"/>
        </w:rPr>
        <w:t>ilave edilecektir.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before="91"/>
      </w:pPr>
      <w:r>
        <w:rPr/>
        <w:t>FRM.03.02.08/07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Rev.</w:t>
      </w:r>
      <w:r>
        <w:rPr>
          <w:spacing w:val="-2"/>
          <w:sz w:val="20"/>
        </w:rPr>
        <w:t> </w:t>
      </w:r>
      <w:r>
        <w:rPr>
          <w:sz w:val="20"/>
        </w:rPr>
        <w:t>Tarihi:</w:t>
      </w:r>
      <w:r>
        <w:rPr>
          <w:spacing w:val="-1"/>
          <w:sz w:val="20"/>
        </w:rPr>
        <w:t> </w:t>
      </w:r>
      <w:r>
        <w:rPr>
          <w:sz w:val="20"/>
        </w:rPr>
        <w:t>27/05/2019</w:t>
      </w:r>
    </w:p>
    <w:sectPr>
      <w:type w:val="continuous"/>
      <w:pgSz w:w="11910" w:h="16840"/>
      <w:pgMar w:top="840" w:bottom="0" w:left="13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sz w:val="20"/>
      <w:szCs w:val="20"/>
      <w:lang w:val="tr-TR" w:eastAsia="en-US" w:bidi="ar-SA"/>
    </w:rPr>
  </w:style>
  <w:style w:styleId="Title" w:type="paragraph">
    <w:name w:val="Title"/>
    <w:basedOn w:val="Normal"/>
    <w:uiPriority w:val="1"/>
    <w:qFormat/>
    <w:pPr>
      <w:ind w:left="3664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GAGA</dc:creator>
  <dc:title>KOSGEB</dc:title>
  <dcterms:created xsi:type="dcterms:W3CDTF">2022-10-26T08:31:37Z</dcterms:created>
  <dcterms:modified xsi:type="dcterms:W3CDTF">2022-10-26T08:31:37Z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2022-10-26T00:00:00Z</vt:filetime>
  </property>
</Properties>
</file>